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gridCol w:w="162"/>
      </w:tblGrid>
      <w:tr w:rsidR="00646F60" w:rsidTr="00646F60">
        <w:tc>
          <w:tcPr>
            <w:tcW w:w="9738" w:type="dxa"/>
            <w:gridSpan w:val="3"/>
            <w:shd w:val="clear" w:color="auto" w:fill="FFFFFF" w:themeFill="background1"/>
          </w:tcPr>
          <w:p w:rsidR="00646F60" w:rsidRDefault="00646F60" w:rsidP="00C136DE">
            <w:pPr>
              <w:spacing w:before="240" w:after="240"/>
              <w:jc w:val="center"/>
              <w:rPr>
                <w:b/>
                <w:sz w:val="24"/>
                <w:szCs w:val="24"/>
              </w:rPr>
            </w:pPr>
            <w:r>
              <w:rPr>
                <w:b/>
                <w:sz w:val="24"/>
                <w:szCs w:val="24"/>
              </w:rPr>
              <w:t>ATINS COMPLAINT FORM</w:t>
            </w:r>
          </w:p>
          <w:p w:rsidR="00646F60" w:rsidRPr="00165D54" w:rsidRDefault="00646F60" w:rsidP="00C136DE">
            <w:pPr>
              <w:rPr>
                <w:sz w:val="20"/>
                <w:szCs w:val="20"/>
              </w:rPr>
            </w:pPr>
            <w:r w:rsidRPr="00165D54">
              <w:rPr>
                <w:sz w:val="20"/>
                <w:szCs w:val="20"/>
              </w:rPr>
              <w:t>Version 2016-001</w:t>
            </w:r>
          </w:p>
          <w:p w:rsidR="00646F60" w:rsidRPr="00165D54" w:rsidRDefault="00646F60" w:rsidP="00C136DE">
            <w:pPr>
              <w:rPr>
                <w:sz w:val="20"/>
                <w:szCs w:val="20"/>
              </w:rPr>
            </w:pPr>
            <w:r w:rsidRPr="00165D54">
              <w:rPr>
                <w:sz w:val="20"/>
                <w:szCs w:val="20"/>
              </w:rPr>
              <w:t>Last updated: April 15, 2016</w:t>
            </w:r>
          </w:p>
          <w:p w:rsidR="00646F60" w:rsidRDefault="00646F60" w:rsidP="00C136DE">
            <w:pPr>
              <w:rPr>
                <w:b/>
                <w:sz w:val="24"/>
                <w:szCs w:val="24"/>
              </w:rPr>
            </w:pPr>
          </w:p>
        </w:tc>
      </w:tr>
      <w:tr w:rsidR="00646F60" w:rsidTr="00646F60">
        <w:tc>
          <w:tcPr>
            <w:tcW w:w="9738" w:type="dxa"/>
            <w:gridSpan w:val="3"/>
          </w:tcPr>
          <w:p w:rsidR="00646F60" w:rsidRPr="008439D8" w:rsidRDefault="00646F60" w:rsidP="00C136DE">
            <w:pPr>
              <w:shd w:val="clear" w:color="auto" w:fill="FFFFFF"/>
              <w:jc w:val="both"/>
              <w:rPr>
                <w:color w:val="333333"/>
                <w:sz w:val="24"/>
                <w:szCs w:val="24"/>
              </w:rPr>
            </w:pPr>
            <w:r w:rsidRPr="008439D8">
              <w:rPr>
                <w:color w:val="333333"/>
                <w:sz w:val="24"/>
                <w:szCs w:val="24"/>
              </w:rPr>
              <w:t>The primary functions of the Association of Translators and Interpreters of Nova Scotia (ATINS) are to promote the profession and the development of its members and to provide users with access to translation and interpretation services from a qualified and ethical body of competent professionals.  </w:t>
            </w:r>
          </w:p>
          <w:p w:rsidR="00646F60" w:rsidRPr="008439D8" w:rsidRDefault="00646F60" w:rsidP="00C136DE">
            <w:pPr>
              <w:shd w:val="clear" w:color="auto" w:fill="FFFFFF"/>
              <w:jc w:val="both"/>
              <w:rPr>
                <w:sz w:val="24"/>
                <w:szCs w:val="24"/>
              </w:rPr>
            </w:pPr>
            <w:r w:rsidRPr="008439D8">
              <w:rPr>
                <w:sz w:val="24"/>
                <w:szCs w:val="24"/>
              </w:rPr>
              <w:t>This Complaint Form is designed to gather all information relevant a complaint with regard to a member of ATINS.</w:t>
            </w:r>
          </w:p>
          <w:p w:rsidR="00646F60" w:rsidRPr="00646F60" w:rsidRDefault="00646F60" w:rsidP="00C136DE">
            <w:pPr>
              <w:shd w:val="clear" w:color="auto" w:fill="FFFFFF"/>
              <w:jc w:val="both"/>
              <w:rPr>
                <w:color w:val="333333"/>
                <w:sz w:val="24"/>
                <w:szCs w:val="24"/>
              </w:rPr>
            </w:pPr>
            <w:r w:rsidRPr="00646F60">
              <w:rPr>
                <w:color w:val="333333"/>
                <w:sz w:val="24"/>
                <w:szCs w:val="24"/>
              </w:rPr>
              <w:t>This procedure is intended to review complaints of alleged unprofessional conduct and is not available for resolving fee disputes.</w:t>
            </w:r>
          </w:p>
          <w:p w:rsidR="00646F60" w:rsidRPr="008439D8" w:rsidRDefault="00646F60" w:rsidP="00C136DE">
            <w:pPr>
              <w:shd w:val="clear" w:color="auto" w:fill="FFFFFF"/>
              <w:jc w:val="both"/>
              <w:rPr>
                <w:color w:val="333333"/>
                <w:sz w:val="24"/>
                <w:szCs w:val="24"/>
              </w:rPr>
            </w:pPr>
            <w:r w:rsidRPr="00646F60">
              <w:rPr>
                <w:color w:val="333333"/>
                <w:sz w:val="24"/>
                <w:szCs w:val="24"/>
              </w:rPr>
              <w:t>ATINS will not accept complaints against persons who are not members of the association.</w:t>
            </w:r>
          </w:p>
          <w:p w:rsidR="00646F60" w:rsidRDefault="00646F60" w:rsidP="00C136DE">
            <w:pPr>
              <w:shd w:val="clear" w:color="auto" w:fill="FFFFFF"/>
              <w:jc w:val="both"/>
              <w:rPr>
                <w:sz w:val="24"/>
                <w:szCs w:val="24"/>
              </w:rPr>
            </w:pPr>
          </w:p>
          <w:p w:rsidR="00646F60" w:rsidRDefault="00646F60" w:rsidP="00C136DE">
            <w:pPr>
              <w:shd w:val="clear" w:color="auto" w:fill="FFFFFF"/>
              <w:jc w:val="both"/>
              <w:rPr>
                <w:b/>
                <w:sz w:val="24"/>
                <w:szCs w:val="24"/>
              </w:rPr>
            </w:pPr>
            <w:r w:rsidRPr="00DD369D">
              <w:rPr>
                <w:b/>
                <w:sz w:val="24"/>
                <w:szCs w:val="24"/>
              </w:rPr>
              <w:t xml:space="preserve">Instructions: </w:t>
            </w:r>
          </w:p>
          <w:p w:rsidR="00646F60" w:rsidRPr="00DD369D" w:rsidRDefault="00646F60" w:rsidP="00C136DE">
            <w:pPr>
              <w:shd w:val="clear" w:color="auto" w:fill="FFFFFF"/>
              <w:jc w:val="both"/>
              <w:rPr>
                <w:b/>
                <w:sz w:val="24"/>
                <w:szCs w:val="24"/>
              </w:rPr>
            </w:pPr>
          </w:p>
          <w:p w:rsidR="00646F60" w:rsidRPr="00DD369D" w:rsidRDefault="00646F60" w:rsidP="00646F60">
            <w:pPr>
              <w:pStyle w:val="ListParagraph"/>
              <w:numPr>
                <w:ilvl w:val="0"/>
                <w:numId w:val="3"/>
              </w:numPr>
              <w:jc w:val="both"/>
              <w:rPr>
                <w:sz w:val="24"/>
                <w:szCs w:val="24"/>
              </w:rPr>
            </w:pPr>
            <w:r>
              <w:rPr>
                <w:sz w:val="24"/>
                <w:szCs w:val="24"/>
              </w:rPr>
              <w:t xml:space="preserve">Complete the </w:t>
            </w:r>
            <w:r w:rsidRPr="00DD369D">
              <w:rPr>
                <w:sz w:val="24"/>
                <w:szCs w:val="24"/>
              </w:rPr>
              <w:t xml:space="preserve">Complaint Form </w:t>
            </w:r>
            <w:r>
              <w:rPr>
                <w:sz w:val="24"/>
                <w:szCs w:val="24"/>
              </w:rPr>
              <w:t>in full and sign it</w:t>
            </w:r>
            <w:r w:rsidRPr="00DD369D">
              <w:rPr>
                <w:sz w:val="24"/>
                <w:szCs w:val="24"/>
              </w:rPr>
              <w:t>. If a question does not apply, please write “Not Applicable” or “N/A”.</w:t>
            </w:r>
          </w:p>
          <w:p w:rsidR="00646F60" w:rsidRPr="00DD369D" w:rsidRDefault="00646F60" w:rsidP="00646F60">
            <w:pPr>
              <w:pStyle w:val="ListParagraph"/>
              <w:numPr>
                <w:ilvl w:val="0"/>
                <w:numId w:val="3"/>
              </w:numPr>
              <w:jc w:val="both"/>
              <w:rPr>
                <w:sz w:val="24"/>
                <w:szCs w:val="24"/>
              </w:rPr>
            </w:pPr>
            <w:r w:rsidRPr="00DD369D">
              <w:rPr>
                <w:sz w:val="24"/>
                <w:szCs w:val="24"/>
              </w:rPr>
              <w:t>Attach a cover letter including any pertinent details you wish to highlight</w:t>
            </w:r>
            <w:r>
              <w:rPr>
                <w:sz w:val="24"/>
                <w:szCs w:val="24"/>
              </w:rPr>
              <w:t>,</w:t>
            </w:r>
            <w:r w:rsidRPr="00DD369D">
              <w:rPr>
                <w:sz w:val="24"/>
                <w:szCs w:val="24"/>
              </w:rPr>
              <w:t xml:space="preserve"> such as urgency of your complaint. Your letter must be addressed to the President of ATINS.</w:t>
            </w:r>
          </w:p>
          <w:p w:rsidR="00646F60" w:rsidRPr="00DD369D" w:rsidRDefault="00646F60" w:rsidP="00646F60">
            <w:pPr>
              <w:pStyle w:val="ListParagraph"/>
              <w:numPr>
                <w:ilvl w:val="0"/>
                <w:numId w:val="3"/>
              </w:numPr>
              <w:jc w:val="both"/>
              <w:rPr>
                <w:sz w:val="24"/>
                <w:szCs w:val="24"/>
              </w:rPr>
            </w:pPr>
            <w:r w:rsidRPr="00DD369D">
              <w:rPr>
                <w:sz w:val="24"/>
                <w:szCs w:val="24"/>
              </w:rPr>
              <w:t xml:space="preserve">Attach copies of any documents you deem </w:t>
            </w:r>
            <w:r>
              <w:rPr>
                <w:sz w:val="24"/>
                <w:szCs w:val="24"/>
              </w:rPr>
              <w:t>relevant</w:t>
            </w:r>
            <w:r w:rsidRPr="00DD369D">
              <w:rPr>
                <w:sz w:val="24"/>
                <w:szCs w:val="24"/>
              </w:rPr>
              <w:t xml:space="preserve"> to your complaint. Please do not sen</w:t>
            </w:r>
            <w:r>
              <w:rPr>
                <w:sz w:val="24"/>
                <w:szCs w:val="24"/>
              </w:rPr>
              <w:t>d</w:t>
            </w:r>
            <w:r w:rsidRPr="00DD369D">
              <w:rPr>
                <w:sz w:val="24"/>
                <w:szCs w:val="24"/>
              </w:rPr>
              <w:t xml:space="preserve"> originals.</w:t>
            </w:r>
          </w:p>
          <w:p w:rsidR="00646F60" w:rsidRPr="00D24015" w:rsidRDefault="00646F60" w:rsidP="00C136DE">
            <w:pPr>
              <w:ind w:left="720"/>
              <w:jc w:val="both"/>
              <w:rPr>
                <w:b/>
                <w:sz w:val="24"/>
                <w:szCs w:val="24"/>
              </w:rPr>
            </w:pPr>
          </w:p>
          <w:p w:rsidR="00646F60" w:rsidRPr="00646F60" w:rsidRDefault="00646F60" w:rsidP="00646F60">
            <w:pPr>
              <w:pStyle w:val="Header"/>
              <w:rPr>
                <w:rFonts w:ascii="Calibri" w:hAnsi="Calibri"/>
              </w:rPr>
            </w:pPr>
            <w:r>
              <w:rPr>
                <w:b/>
                <w:sz w:val="24"/>
                <w:szCs w:val="24"/>
              </w:rPr>
              <w:t xml:space="preserve">             </w:t>
            </w:r>
            <w:r w:rsidRPr="00D24015">
              <w:rPr>
                <w:b/>
                <w:sz w:val="24"/>
                <w:szCs w:val="24"/>
              </w:rPr>
              <w:t>Mail to:</w:t>
            </w:r>
            <w:r>
              <w:rPr>
                <w:b/>
                <w:sz w:val="24"/>
                <w:szCs w:val="24"/>
              </w:rPr>
              <w:t xml:space="preserve"> </w:t>
            </w:r>
            <w:r w:rsidRPr="00646F60">
              <w:rPr>
                <w:sz w:val="24"/>
                <w:szCs w:val="24"/>
              </w:rPr>
              <w:t>ATINS,</w:t>
            </w:r>
            <w:r>
              <w:rPr>
                <w:b/>
                <w:sz w:val="24"/>
                <w:szCs w:val="24"/>
              </w:rPr>
              <w:t xml:space="preserve"> </w:t>
            </w:r>
            <w:r w:rsidRPr="00646F60">
              <w:rPr>
                <w:rFonts w:ascii="Calibri" w:hAnsi="Calibri"/>
              </w:rPr>
              <w:t>P.O. Box 372, Halifax, Nova Scotia B3J 2P8</w:t>
            </w:r>
          </w:p>
          <w:p w:rsidR="00646F60" w:rsidRPr="00D24015" w:rsidRDefault="00646F60" w:rsidP="00C136DE">
            <w:pPr>
              <w:ind w:left="720"/>
              <w:jc w:val="both"/>
              <w:rPr>
                <w:b/>
                <w:sz w:val="24"/>
                <w:szCs w:val="24"/>
              </w:rPr>
            </w:pPr>
          </w:p>
          <w:p w:rsidR="00646F60" w:rsidRPr="00DD369D" w:rsidRDefault="00646F60" w:rsidP="00C136DE">
            <w:pPr>
              <w:ind w:left="720"/>
              <w:jc w:val="both"/>
              <w:rPr>
                <w:b/>
                <w:sz w:val="24"/>
                <w:szCs w:val="24"/>
              </w:rPr>
            </w:pPr>
            <w:r>
              <w:rPr>
                <w:b/>
                <w:sz w:val="24"/>
                <w:szCs w:val="24"/>
              </w:rPr>
              <w:t>E</w:t>
            </w:r>
            <w:r w:rsidRPr="00D24015">
              <w:rPr>
                <w:b/>
                <w:sz w:val="24"/>
                <w:szCs w:val="24"/>
              </w:rPr>
              <w:t>mail:</w:t>
            </w:r>
            <w:r>
              <w:rPr>
                <w:b/>
                <w:sz w:val="24"/>
                <w:szCs w:val="24"/>
              </w:rPr>
              <w:t xml:space="preserve"> </w:t>
            </w:r>
            <w:r w:rsidRPr="00646F60">
              <w:rPr>
                <w:sz w:val="24"/>
                <w:szCs w:val="24"/>
              </w:rPr>
              <w:t>info@atins.org</w:t>
            </w:r>
          </w:p>
          <w:p w:rsidR="00646F60" w:rsidRDefault="00646F60" w:rsidP="00C136DE">
            <w:pPr>
              <w:jc w:val="both"/>
              <w:rPr>
                <w:sz w:val="24"/>
                <w:szCs w:val="24"/>
              </w:rPr>
            </w:pPr>
          </w:p>
          <w:p w:rsidR="00646F60" w:rsidRPr="00DD369D" w:rsidRDefault="00646F60" w:rsidP="00C136DE">
            <w:pPr>
              <w:jc w:val="both"/>
              <w:rPr>
                <w:b/>
                <w:sz w:val="24"/>
                <w:szCs w:val="24"/>
              </w:rPr>
            </w:pPr>
            <w:r w:rsidRPr="00DD369D">
              <w:rPr>
                <w:b/>
                <w:sz w:val="24"/>
                <w:szCs w:val="24"/>
              </w:rPr>
              <w:t>What happens next?</w:t>
            </w:r>
          </w:p>
          <w:p w:rsidR="00646F60" w:rsidRDefault="00646F60" w:rsidP="00C136DE">
            <w:pPr>
              <w:jc w:val="both"/>
              <w:rPr>
                <w:sz w:val="24"/>
                <w:szCs w:val="24"/>
              </w:rPr>
            </w:pPr>
          </w:p>
          <w:p w:rsidR="00646F60" w:rsidRPr="00B45451" w:rsidRDefault="00646F60" w:rsidP="00646F60">
            <w:pPr>
              <w:pStyle w:val="ListParagraph"/>
              <w:numPr>
                <w:ilvl w:val="0"/>
                <w:numId w:val="5"/>
              </w:numPr>
              <w:jc w:val="both"/>
              <w:rPr>
                <w:sz w:val="24"/>
                <w:szCs w:val="24"/>
              </w:rPr>
            </w:pPr>
            <w:r w:rsidRPr="00B45451">
              <w:rPr>
                <w:sz w:val="24"/>
                <w:szCs w:val="24"/>
              </w:rPr>
              <w:t>All complaints will be handled confidentially.</w:t>
            </w:r>
          </w:p>
          <w:p w:rsidR="00646F60" w:rsidRPr="00B45451" w:rsidRDefault="00646F60" w:rsidP="00646F60">
            <w:pPr>
              <w:pStyle w:val="ListParagraph"/>
              <w:numPr>
                <w:ilvl w:val="0"/>
                <w:numId w:val="5"/>
              </w:numPr>
              <w:jc w:val="both"/>
              <w:rPr>
                <w:sz w:val="24"/>
                <w:szCs w:val="24"/>
              </w:rPr>
            </w:pPr>
            <w:r w:rsidRPr="00B45451">
              <w:rPr>
                <w:sz w:val="24"/>
                <w:szCs w:val="24"/>
              </w:rPr>
              <w:t xml:space="preserve">We will send you a notification acknowledging receipt. Each complaint </w:t>
            </w:r>
            <w:r>
              <w:rPr>
                <w:sz w:val="24"/>
                <w:szCs w:val="24"/>
              </w:rPr>
              <w:t>will be</w:t>
            </w:r>
            <w:r w:rsidRPr="00B45451">
              <w:rPr>
                <w:sz w:val="24"/>
                <w:szCs w:val="24"/>
              </w:rPr>
              <w:t xml:space="preserve"> carefully reviewed and assessed.</w:t>
            </w:r>
          </w:p>
          <w:p w:rsidR="00646F60" w:rsidRPr="00B45451" w:rsidRDefault="00646F60" w:rsidP="00646F60">
            <w:pPr>
              <w:pStyle w:val="ListParagraph"/>
              <w:numPr>
                <w:ilvl w:val="0"/>
                <w:numId w:val="5"/>
              </w:numPr>
              <w:jc w:val="both"/>
              <w:rPr>
                <w:sz w:val="24"/>
                <w:szCs w:val="24"/>
              </w:rPr>
            </w:pPr>
            <w:r w:rsidRPr="00B45451">
              <w:rPr>
                <w:sz w:val="24"/>
                <w:szCs w:val="24"/>
              </w:rPr>
              <w:t>ATINS will respond to all complaints in writing within 30 calendar days unless the matter is urgent. In case</w:t>
            </w:r>
            <w:r>
              <w:rPr>
                <w:sz w:val="24"/>
                <w:szCs w:val="24"/>
              </w:rPr>
              <w:t>s</w:t>
            </w:r>
            <w:r w:rsidRPr="00B45451">
              <w:rPr>
                <w:sz w:val="24"/>
                <w:szCs w:val="24"/>
              </w:rPr>
              <w:t xml:space="preserve"> of special situations or urgent matters, a reasonable timeframe will be considered and communicated to the complainant.</w:t>
            </w:r>
          </w:p>
          <w:p w:rsidR="00646F60" w:rsidRPr="00646F60" w:rsidRDefault="00646F60" w:rsidP="00646F60">
            <w:pPr>
              <w:pStyle w:val="ListParagraph"/>
              <w:numPr>
                <w:ilvl w:val="0"/>
                <w:numId w:val="5"/>
              </w:numPr>
              <w:jc w:val="both"/>
              <w:rPr>
                <w:sz w:val="24"/>
                <w:szCs w:val="24"/>
              </w:rPr>
            </w:pPr>
            <w:r>
              <w:rPr>
                <w:sz w:val="24"/>
                <w:szCs w:val="24"/>
              </w:rPr>
              <w:t xml:space="preserve">The </w:t>
            </w:r>
            <w:r w:rsidRPr="00B45451">
              <w:rPr>
                <w:sz w:val="24"/>
                <w:szCs w:val="24"/>
              </w:rPr>
              <w:t xml:space="preserve">written decision </w:t>
            </w:r>
            <w:r>
              <w:rPr>
                <w:sz w:val="24"/>
                <w:szCs w:val="24"/>
              </w:rPr>
              <w:t xml:space="preserve">of </w:t>
            </w:r>
            <w:r w:rsidRPr="00B45451">
              <w:rPr>
                <w:sz w:val="24"/>
                <w:szCs w:val="24"/>
              </w:rPr>
              <w:t>ATINS will be final.</w:t>
            </w:r>
          </w:p>
          <w:p w:rsidR="00646F60" w:rsidRDefault="00646F60" w:rsidP="00C136DE">
            <w:pPr>
              <w:jc w:val="center"/>
              <w:rPr>
                <w:b/>
                <w:sz w:val="24"/>
                <w:szCs w:val="24"/>
              </w:rPr>
            </w:pPr>
          </w:p>
          <w:p w:rsidR="00165D54" w:rsidRDefault="00165D54" w:rsidP="00C136DE">
            <w:pPr>
              <w:jc w:val="center"/>
              <w:rPr>
                <w:b/>
                <w:sz w:val="24"/>
                <w:szCs w:val="24"/>
              </w:rPr>
            </w:pPr>
            <w:bookmarkStart w:id="0" w:name="_GoBack"/>
            <w:bookmarkEnd w:id="0"/>
          </w:p>
        </w:tc>
      </w:tr>
      <w:tr w:rsidR="00646F60" w:rsidTr="00646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9576" w:type="dxa"/>
            <w:gridSpan w:val="2"/>
            <w:shd w:val="clear" w:color="auto" w:fill="8DB3E2" w:themeFill="text2" w:themeFillTint="66"/>
          </w:tcPr>
          <w:p w:rsidR="00646F60" w:rsidRDefault="00646F60" w:rsidP="00C136DE">
            <w:pPr>
              <w:rPr>
                <w:b/>
                <w:sz w:val="24"/>
                <w:szCs w:val="24"/>
              </w:rPr>
            </w:pPr>
            <w:r>
              <w:rPr>
                <w:b/>
                <w:sz w:val="24"/>
                <w:szCs w:val="24"/>
              </w:rPr>
              <w:lastRenderedPageBreak/>
              <w:t>COMPLAINANT’S INFORMATION</w:t>
            </w:r>
          </w:p>
        </w:tc>
      </w:tr>
      <w:tr w:rsidR="00646F60" w:rsidTr="00646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646F60" w:rsidRPr="00B45451" w:rsidRDefault="00646F60" w:rsidP="00C136DE">
            <w:pPr>
              <w:rPr>
                <w:sz w:val="24"/>
                <w:szCs w:val="24"/>
              </w:rPr>
            </w:pPr>
            <w:r w:rsidRPr="00B45451">
              <w:rPr>
                <w:sz w:val="24"/>
                <w:szCs w:val="24"/>
              </w:rPr>
              <w:t>Title</w:t>
            </w:r>
          </w:p>
        </w:tc>
        <w:tc>
          <w:tcPr>
            <w:tcW w:w="7758" w:type="dxa"/>
          </w:tcPr>
          <w:p w:rsidR="00646F60" w:rsidRPr="00B45451" w:rsidRDefault="00646F60" w:rsidP="00C136DE">
            <w:pPr>
              <w:rPr>
                <w:sz w:val="24"/>
                <w:szCs w:val="24"/>
              </w:rPr>
            </w:pPr>
            <w:r w:rsidRPr="00B45451">
              <w:rPr>
                <w:sz w:val="24"/>
                <w:szCs w:val="24"/>
              </w:rPr>
              <w:t>Mr.□     Mrs.□    Miss□   Ms.□</w:t>
            </w:r>
          </w:p>
        </w:tc>
      </w:tr>
      <w:tr w:rsidR="00646F60" w:rsidTr="00646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646F60" w:rsidRPr="00B45451" w:rsidRDefault="00646F60" w:rsidP="00C136DE">
            <w:pPr>
              <w:rPr>
                <w:sz w:val="24"/>
                <w:szCs w:val="24"/>
              </w:rPr>
            </w:pPr>
            <w:r w:rsidRPr="00B45451">
              <w:rPr>
                <w:sz w:val="24"/>
                <w:szCs w:val="24"/>
              </w:rPr>
              <w:t>Given Name(s)</w:t>
            </w:r>
          </w:p>
        </w:tc>
        <w:tc>
          <w:tcPr>
            <w:tcW w:w="7758" w:type="dxa"/>
          </w:tcPr>
          <w:p w:rsidR="00646F60" w:rsidRPr="00B45451" w:rsidRDefault="00646F60" w:rsidP="00C136DE">
            <w:pPr>
              <w:rPr>
                <w:sz w:val="24"/>
                <w:szCs w:val="24"/>
              </w:rPr>
            </w:pPr>
          </w:p>
        </w:tc>
      </w:tr>
      <w:tr w:rsidR="00646F60" w:rsidTr="00646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646F60" w:rsidRPr="00B45451" w:rsidRDefault="00646F60" w:rsidP="00C136DE">
            <w:pPr>
              <w:rPr>
                <w:sz w:val="24"/>
                <w:szCs w:val="24"/>
              </w:rPr>
            </w:pPr>
            <w:r w:rsidRPr="00B45451">
              <w:rPr>
                <w:sz w:val="24"/>
                <w:szCs w:val="24"/>
              </w:rPr>
              <w:t>Surname(s)</w:t>
            </w:r>
          </w:p>
        </w:tc>
        <w:tc>
          <w:tcPr>
            <w:tcW w:w="7758" w:type="dxa"/>
          </w:tcPr>
          <w:p w:rsidR="00646F60" w:rsidRPr="00B45451" w:rsidRDefault="00646F60" w:rsidP="00C136DE">
            <w:pPr>
              <w:rPr>
                <w:sz w:val="24"/>
                <w:szCs w:val="24"/>
              </w:rPr>
            </w:pPr>
          </w:p>
        </w:tc>
      </w:tr>
      <w:tr w:rsidR="00646F60" w:rsidTr="00646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646F60" w:rsidRPr="00B45451" w:rsidRDefault="00646F60" w:rsidP="00C136DE">
            <w:pPr>
              <w:rPr>
                <w:sz w:val="24"/>
                <w:szCs w:val="24"/>
              </w:rPr>
            </w:pPr>
            <w:r>
              <w:rPr>
                <w:sz w:val="24"/>
                <w:szCs w:val="24"/>
              </w:rPr>
              <w:t>Company</w:t>
            </w:r>
          </w:p>
        </w:tc>
        <w:tc>
          <w:tcPr>
            <w:tcW w:w="7758" w:type="dxa"/>
          </w:tcPr>
          <w:p w:rsidR="00646F60" w:rsidRPr="00B45451" w:rsidRDefault="00646F60" w:rsidP="00C136DE">
            <w:pPr>
              <w:rPr>
                <w:sz w:val="24"/>
                <w:szCs w:val="24"/>
              </w:rPr>
            </w:pPr>
          </w:p>
        </w:tc>
      </w:tr>
      <w:tr w:rsidR="00646F60" w:rsidTr="00646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646F60" w:rsidRPr="00B45451" w:rsidRDefault="00646F60" w:rsidP="00C136DE">
            <w:pPr>
              <w:rPr>
                <w:sz w:val="24"/>
                <w:szCs w:val="24"/>
              </w:rPr>
            </w:pPr>
            <w:r w:rsidRPr="00B45451">
              <w:rPr>
                <w:sz w:val="24"/>
                <w:szCs w:val="24"/>
              </w:rPr>
              <w:t>Address</w:t>
            </w:r>
          </w:p>
          <w:p w:rsidR="00646F60" w:rsidRPr="00B45451" w:rsidRDefault="00646F60" w:rsidP="00C136DE">
            <w:pPr>
              <w:rPr>
                <w:sz w:val="24"/>
                <w:szCs w:val="24"/>
              </w:rPr>
            </w:pPr>
          </w:p>
        </w:tc>
        <w:tc>
          <w:tcPr>
            <w:tcW w:w="7758" w:type="dxa"/>
          </w:tcPr>
          <w:p w:rsidR="00646F60" w:rsidRPr="00B45451" w:rsidRDefault="00646F60" w:rsidP="00C136DE">
            <w:pPr>
              <w:rPr>
                <w:sz w:val="24"/>
                <w:szCs w:val="24"/>
              </w:rPr>
            </w:pPr>
            <w:r w:rsidRPr="00B45451">
              <w:rPr>
                <w:sz w:val="24"/>
                <w:szCs w:val="24"/>
              </w:rPr>
              <w:t>Home □                         Work□</w:t>
            </w:r>
          </w:p>
          <w:p w:rsidR="00646F60" w:rsidRPr="00B45451" w:rsidRDefault="00646F60" w:rsidP="00C136DE">
            <w:pPr>
              <w:rPr>
                <w:sz w:val="24"/>
                <w:szCs w:val="24"/>
              </w:rPr>
            </w:pPr>
          </w:p>
          <w:p w:rsidR="00646F60" w:rsidRPr="00B45451" w:rsidRDefault="00646F60" w:rsidP="00C136DE">
            <w:pPr>
              <w:rPr>
                <w:sz w:val="24"/>
                <w:szCs w:val="24"/>
              </w:rPr>
            </w:pPr>
          </w:p>
        </w:tc>
      </w:tr>
      <w:tr w:rsidR="00646F60" w:rsidTr="00646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646F60" w:rsidRPr="00B45451" w:rsidRDefault="00646F60" w:rsidP="00C136DE">
            <w:pPr>
              <w:rPr>
                <w:sz w:val="24"/>
                <w:szCs w:val="24"/>
              </w:rPr>
            </w:pPr>
            <w:r w:rsidRPr="00B45451">
              <w:rPr>
                <w:sz w:val="24"/>
                <w:szCs w:val="24"/>
              </w:rPr>
              <w:t xml:space="preserve">Telephone </w:t>
            </w:r>
          </w:p>
        </w:tc>
        <w:tc>
          <w:tcPr>
            <w:tcW w:w="7758" w:type="dxa"/>
          </w:tcPr>
          <w:p w:rsidR="00646F60" w:rsidRPr="00B45451" w:rsidRDefault="00646F60" w:rsidP="00C136DE">
            <w:pPr>
              <w:rPr>
                <w:sz w:val="24"/>
                <w:szCs w:val="24"/>
              </w:rPr>
            </w:pPr>
            <w:r w:rsidRPr="00B45451">
              <w:rPr>
                <w:sz w:val="24"/>
                <w:szCs w:val="24"/>
              </w:rPr>
              <w:t>Home:</w:t>
            </w:r>
          </w:p>
          <w:p w:rsidR="00646F60" w:rsidRPr="00B45451" w:rsidRDefault="00646F60" w:rsidP="00C136DE">
            <w:pPr>
              <w:rPr>
                <w:sz w:val="24"/>
                <w:szCs w:val="24"/>
              </w:rPr>
            </w:pPr>
            <w:r w:rsidRPr="00B45451">
              <w:rPr>
                <w:sz w:val="24"/>
                <w:szCs w:val="24"/>
              </w:rPr>
              <w:t>Work:</w:t>
            </w:r>
          </w:p>
          <w:p w:rsidR="00646F60" w:rsidRPr="00B45451" w:rsidRDefault="00646F60" w:rsidP="00C136DE">
            <w:pPr>
              <w:rPr>
                <w:sz w:val="24"/>
                <w:szCs w:val="24"/>
              </w:rPr>
            </w:pPr>
            <w:r w:rsidRPr="00B45451">
              <w:rPr>
                <w:sz w:val="24"/>
                <w:szCs w:val="24"/>
              </w:rPr>
              <w:t>Cell:</w:t>
            </w:r>
          </w:p>
        </w:tc>
      </w:tr>
      <w:tr w:rsidR="00646F60" w:rsidTr="00646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646F60" w:rsidRPr="00B45451" w:rsidRDefault="00646F60" w:rsidP="00C136DE">
            <w:pPr>
              <w:rPr>
                <w:sz w:val="24"/>
                <w:szCs w:val="24"/>
              </w:rPr>
            </w:pPr>
            <w:r w:rsidRPr="00B45451">
              <w:rPr>
                <w:sz w:val="24"/>
                <w:szCs w:val="24"/>
              </w:rPr>
              <w:t>Email Address</w:t>
            </w:r>
          </w:p>
        </w:tc>
        <w:tc>
          <w:tcPr>
            <w:tcW w:w="7758" w:type="dxa"/>
          </w:tcPr>
          <w:p w:rsidR="00646F60" w:rsidRPr="00B45451" w:rsidRDefault="00646F60" w:rsidP="00C136DE">
            <w:pPr>
              <w:rPr>
                <w:sz w:val="24"/>
                <w:szCs w:val="24"/>
              </w:rPr>
            </w:pPr>
          </w:p>
        </w:tc>
      </w:tr>
    </w:tbl>
    <w:p w:rsidR="00646F60" w:rsidRDefault="00646F60" w:rsidP="00646F60">
      <w:pPr>
        <w:rPr>
          <w:b/>
          <w:sz w:val="24"/>
          <w:szCs w:val="24"/>
        </w:rPr>
      </w:pPr>
    </w:p>
    <w:tbl>
      <w:tblPr>
        <w:tblStyle w:val="TableGrid"/>
        <w:tblW w:w="0" w:type="auto"/>
        <w:tblLook w:val="04A0"/>
      </w:tblPr>
      <w:tblGrid>
        <w:gridCol w:w="1818"/>
        <w:gridCol w:w="7758"/>
      </w:tblGrid>
      <w:tr w:rsidR="00646F60" w:rsidRPr="005C6D38" w:rsidTr="00C136DE">
        <w:tc>
          <w:tcPr>
            <w:tcW w:w="9576" w:type="dxa"/>
            <w:gridSpan w:val="2"/>
            <w:shd w:val="clear" w:color="auto" w:fill="8DB3E2" w:themeFill="text2" w:themeFillTint="66"/>
          </w:tcPr>
          <w:p w:rsidR="00646F60" w:rsidRPr="005C6D38" w:rsidRDefault="00646F60" w:rsidP="00C136DE">
            <w:pPr>
              <w:rPr>
                <w:sz w:val="24"/>
                <w:szCs w:val="24"/>
              </w:rPr>
            </w:pPr>
            <w:r>
              <w:rPr>
                <w:b/>
                <w:sz w:val="24"/>
                <w:szCs w:val="24"/>
              </w:rPr>
              <w:t>INFORMATION ON THE ATINS MEMBER TO WHOM THE COMPLAINT PERTAINS</w:t>
            </w:r>
          </w:p>
        </w:tc>
      </w:tr>
      <w:tr w:rsidR="00646F60" w:rsidRPr="005C6D38" w:rsidTr="00C136DE">
        <w:tc>
          <w:tcPr>
            <w:tcW w:w="1818" w:type="dxa"/>
          </w:tcPr>
          <w:p w:rsidR="00646F60" w:rsidRPr="005C6D38" w:rsidRDefault="00646F60" w:rsidP="00C136DE">
            <w:pPr>
              <w:rPr>
                <w:sz w:val="24"/>
                <w:szCs w:val="24"/>
              </w:rPr>
            </w:pPr>
            <w:r w:rsidRPr="005C6D38">
              <w:rPr>
                <w:sz w:val="24"/>
                <w:szCs w:val="24"/>
              </w:rPr>
              <w:t xml:space="preserve"> Title</w:t>
            </w:r>
          </w:p>
        </w:tc>
        <w:tc>
          <w:tcPr>
            <w:tcW w:w="7758" w:type="dxa"/>
          </w:tcPr>
          <w:p w:rsidR="00646F60" w:rsidRPr="005C6D38" w:rsidRDefault="00646F60" w:rsidP="00C136DE">
            <w:pPr>
              <w:rPr>
                <w:sz w:val="24"/>
                <w:szCs w:val="24"/>
              </w:rPr>
            </w:pPr>
            <w:r w:rsidRPr="005C6D38">
              <w:rPr>
                <w:sz w:val="24"/>
                <w:szCs w:val="24"/>
              </w:rPr>
              <w:t>Mr.□     Mrs.□    Miss□   Ms.□</w:t>
            </w:r>
          </w:p>
        </w:tc>
      </w:tr>
      <w:tr w:rsidR="00646F60" w:rsidRPr="005C6D38" w:rsidTr="00C136DE">
        <w:tc>
          <w:tcPr>
            <w:tcW w:w="1818" w:type="dxa"/>
          </w:tcPr>
          <w:p w:rsidR="00646F60" w:rsidRPr="005C6D38" w:rsidRDefault="00646F60" w:rsidP="00C136DE">
            <w:pPr>
              <w:rPr>
                <w:sz w:val="24"/>
                <w:szCs w:val="24"/>
              </w:rPr>
            </w:pPr>
            <w:r w:rsidRPr="005C6D38">
              <w:rPr>
                <w:sz w:val="24"/>
                <w:szCs w:val="24"/>
              </w:rPr>
              <w:t>Given Name(s)</w:t>
            </w:r>
          </w:p>
        </w:tc>
        <w:tc>
          <w:tcPr>
            <w:tcW w:w="7758" w:type="dxa"/>
          </w:tcPr>
          <w:p w:rsidR="00646F60" w:rsidRPr="005C6D38" w:rsidRDefault="00646F60" w:rsidP="00C136DE">
            <w:pPr>
              <w:rPr>
                <w:sz w:val="24"/>
                <w:szCs w:val="24"/>
              </w:rPr>
            </w:pPr>
          </w:p>
        </w:tc>
      </w:tr>
      <w:tr w:rsidR="00646F60" w:rsidRPr="005C6D38" w:rsidTr="00C136DE">
        <w:tc>
          <w:tcPr>
            <w:tcW w:w="1818" w:type="dxa"/>
          </w:tcPr>
          <w:p w:rsidR="00646F60" w:rsidRPr="005C6D38" w:rsidRDefault="00646F60" w:rsidP="00C136DE">
            <w:pPr>
              <w:rPr>
                <w:sz w:val="24"/>
                <w:szCs w:val="24"/>
              </w:rPr>
            </w:pPr>
            <w:r w:rsidRPr="005C6D38">
              <w:rPr>
                <w:sz w:val="24"/>
                <w:szCs w:val="24"/>
              </w:rPr>
              <w:t>Surname(s)</w:t>
            </w:r>
          </w:p>
        </w:tc>
        <w:tc>
          <w:tcPr>
            <w:tcW w:w="7758" w:type="dxa"/>
          </w:tcPr>
          <w:p w:rsidR="00646F60" w:rsidRPr="005C6D38" w:rsidRDefault="00646F60" w:rsidP="00C136DE">
            <w:pPr>
              <w:rPr>
                <w:sz w:val="24"/>
                <w:szCs w:val="24"/>
              </w:rPr>
            </w:pPr>
          </w:p>
        </w:tc>
      </w:tr>
      <w:tr w:rsidR="00646F60" w:rsidRPr="005C6D38" w:rsidTr="00C136DE">
        <w:tc>
          <w:tcPr>
            <w:tcW w:w="1818" w:type="dxa"/>
          </w:tcPr>
          <w:p w:rsidR="00646F60" w:rsidRPr="005C6D38" w:rsidRDefault="00646F60" w:rsidP="00C136DE">
            <w:pPr>
              <w:rPr>
                <w:sz w:val="24"/>
                <w:szCs w:val="24"/>
              </w:rPr>
            </w:pPr>
            <w:r w:rsidRPr="005C6D38">
              <w:rPr>
                <w:sz w:val="24"/>
                <w:szCs w:val="24"/>
              </w:rPr>
              <w:t>Company</w:t>
            </w:r>
          </w:p>
        </w:tc>
        <w:tc>
          <w:tcPr>
            <w:tcW w:w="7758" w:type="dxa"/>
          </w:tcPr>
          <w:p w:rsidR="00646F60" w:rsidRPr="005C6D38" w:rsidRDefault="00646F60" w:rsidP="00C136DE">
            <w:pPr>
              <w:rPr>
                <w:sz w:val="24"/>
                <w:szCs w:val="24"/>
              </w:rPr>
            </w:pPr>
          </w:p>
        </w:tc>
      </w:tr>
      <w:tr w:rsidR="00646F60" w:rsidRPr="005C6D38" w:rsidTr="00C136DE">
        <w:tc>
          <w:tcPr>
            <w:tcW w:w="1818" w:type="dxa"/>
          </w:tcPr>
          <w:p w:rsidR="00646F60" w:rsidRPr="005C6D38" w:rsidRDefault="00646F60" w:rsidP="00C136DE">
            <w:pPr>
              <w:rPr>
                <w:sz w:val="24"/>
                <w:szCs w:val="24"/>
              </w:rPr>
            </w:pPr>
            <w:r w:rsidRPr="005C6D38">
              <w:rPr>
                <w:sz w:val="24"/>
                <w:szCs w:val="24"/>
              </w:rPr>
              <w:t>Language</w:t>
            </w:r>
          </w:p>
        </w:tc>
        <w:tc>
          <w:tcPr>
            <w:tcW w:w="7758" w:type="dxa"/>
          </w:tcPr>
          <w:p w:rsidR="00646F60" w:rsidRPr="005C6D38" w:rsidRDefault="00646F60" w:rsidP="00C136DE">
            <w:pPr>
              <w:rPr>
                <w:sz w:val="24"/>
                <w:szCs w:val="24"/>
              </w:rPr>
            </w:pPr>
          </w:p>
        </w:tc>
      </w:tr>
      <w:tr w:rsidR="00646F60" w:rsidRPr="005C6D38" w:rsidTr="00C136DE">
        <w:tc>
          <w:tcPr>
            <w:tcW w:w="1818" w:type="dxa"/>
          </w:tcPr>
          <w:p w:rsidR="00646F60" w:rsidRPr="005C6D38" w:rsidRDefault="00646F60" w:rsidP="00C136DE">
            <w:pPr>
              <w:rPr>
                <w:sz w:val="24"/>
                <w:szCs w:val="24"/>
              </w:rPr>
            </w:pPr>
            <w:r w:rsidRPr="005C6D38">
              <w:rPr>
                <w:sz w:val="24"/>
                <w:szCs w:val="24"/>
              </w:rPr>
              <w:t>Address</w:t>
            </w:r>
          </w:p>
          <w:p w:rsidR="00646F60" w:rsidRPr="005C6D38" w:rsidRDefault="00646F60" w:rsidP="00C136DE">
            <w:pPr>
              <w:rPr>
                <w:sz w:val="24"/>
                <w:szCs w:val="24"/>
              </w:rPr>
            </w:pPr>
          </w:p>
        </w:tc>
        <w:tc>
          <w:tcPr>
            <w:tcW w:w="7758" w:type="dxa"/>
          </w:tcPr>
          <w:p w:rsidR="00646F60" w:rsidRPr="005C6D38" w:rsidRDefault="00646F60" w:rsidP="00C136DE">
            <w:pPr>
              <w:rPr>
                <w:sz w:val="24"/>
                <w:szCs w:val="24"/>
              </w:rPr>
            </w:pPr>
            <w:r w:rsidRPr="005C6D38">
              <w:rPr>
                <w:sz w:val="24"/>
                <w:szCs w:val="24"/>
              </w:rPr>
              <w:t>Home □                         Work□</w:t>
            </w:r>
          </w:p>
          <w:p w:rsidR="00646F60" w:rsidRPr="005C6D38" w:rsidRDefault="00646F60" w:rsidP="00C136DE">
            <w:pPr>
              <w:rPr>
                <w:sz w:val="24"/>
                <w:szCs w:val="24"/>
              </w:rPr>
            </w:pPr>
          </w:p>
          <w:p w:rsidR="00646F60" w:rsidRPr="005C6D38" w:rsidRDefault="00646F60" w:rsidP="00C136DE">
            <w:pPr>
              <w:rPr>
                <w:sz w:val="24"/>
                <w:szCs w:val="24"/>
              </w:rPr>
            </w:pPr>
          </w:p>
        </w:tc>
      </w:tr>
      <w:tr w:rsidR="00646F60" w:rsidRPr="005C6D38" w:rsidTr="00C136DE">
        <w:tc>
          <w:tcPr>
            <w:tcW w:w="1818" w:type="dxa"/>
          </w:tcPr>
          <w:p w:rsidR="00646F60" w:rsidRPr="005C6D38" w:rsidRDefault="00646F60" w:rsidP="00C136DE">
            <w:pPr>
              <w:rPr>
                <w:sz w:val="24"/>
                <w:szCs w:val="24"/>
              </w:rPr>
            </w:pPr>
            <w:r w:rsidRPr="005C6D38">
              <w:rPr>
                <w:sz w:val="24"/>
                <w:szCs w:val="24"/>
              </w:rPr>
              <w:t xml:space="preserve">Telephone </w:t>
            </w:r>
          </w:p>
        </w:tc>
        <w:tc>
          <w:tcPr>
            <w:tcW w:w="7758" w:type="dxa"/>
          </w:tcPr>
          <w:p w:rsidR="00646F60" w:rsidRPr="005C6D38" w:rsidRDefault="00646F60" w:rsidP="00C136DE">
            <w:pPr>
              <w:rPr>
                <w:sz w:val="24"/>
                <w:szCs w:val="24"/>
              </w:rPr>
            </w:pPr>
            <w:r w:rsidRPr="005C6D38">
              <w:rPr>
                <w:sz w:val="24"/>
                <w:szCs w:val="24"/>
              </w:rPr>
              <w:t>Home:</w:t>
            </w:r>
          </w:p>
          <w:p w:rsidR="00646F60" w:rsidRPr="005C6D38" w:rsidRDefault="00646F60" w:rsidP="00C136DE">
            <w:pPr>
              <w:rPr>
                <w:sz w:val="24"/>
                <w:szCs w:val="24"/>
              </w:rPr>
            </w:pPr>
            <w:r w:rsidRPr="005C6D38">
              <w:rPr>
                <w:sz w:val="24"/>
                <w:szCs w:val="24"/>
              </w:rPr>
              <w:t>Work:</w:t>
            </w:r>
          </w:p>
          <w:p w:rsidR="00646F60" w:rsidRPr="005C6D38" w:rsidRDefault="00646F60" w:rsidP="00C136DE">
            <w:pPr>
              <w:rPr>
                <w:sz w:val="24"/>
                <w:szCs w:val="24"/>
              </w:rPr>
            </w:pPr>
            <w:r w:rsidRPr="005C6D38">
              <w:rPr>
                <w:sz w:val="24"/>
                <w:szCs w:val="24"/>
              </w:rPr>
              <w:t>Cell:</w:t>
            </w:r>
          </w:p>
        </w:tc>
      </w:tr>
      <w:tr w:rsidR="00646F60" w:rsidRPr="005C6D38" w:rsidTr="00C136DE">
        <w:tc>
          <w:tcPr>
            <w:tcW w:w="1818" w:type="dxa"/>
          </w:tcPr>
          <w:p w:rsidR="00646F60" w:rsidRPr="005C6D38" w:rsidRDefault="00646F60" w:rsidP="00C136DE">
            <w:pPr>
              <w:rPr>
                <w:sz w:val="24"/>
                <w:szCs w:val="24"/>
              </w:rPr>
            </w:pPr>
            <w:r w:rsidRPr="005C6D38">
              <w:rPr>
                <w:sz w:val="24"/>
                <w:szCs w:val="24"/>
              </w:rPr>
              <w:t>Email Address</w:t>
            </w:r>
          </w:p>
        </w:tc>
        <w:tc>
          <w:tcPr>
            <w:tcW w:w="7758" w:type="dxa"/>
          </w:tcPr>
          <w:p w:rsidR="00646F60" w:rsidRPr="005C6D38" w:rsidRDefault="00646F60" w:rsidP="00C136DE">
            <w:pPr>
              <w:rPr>
                <w:sz w:val="24"/>
                <w:szCs w:val="24"/>
              </w:rPr>
            </w:pPr>
          </w:p>
        </w:tc>
      </w:tr>
    </w:tbl>
    <w:p w:rsidR="00646F60" w:rsidRPr="005C6D38" w:rsidRDefault="00646F60" w:rsidP="00646F60">
      <w:pPr>
        <w:rPr>
          <w:sz w:val="24"/>
          <w:szCs w:val="24"/>
        </w:rPr>
      </w:pPr>
    </w:p>
    <w:tbl>
      <w:tblPr>
        <w:tblStyle w:val="TableGrid"/>
        <w:tblW w:w="0" w:type="auto"/>
        <w:tblLook w:val="04A0"/>
      </w:tblPr>
      <w:tblGrid>
        <w:gridCol w:w="9576"/>
      </w:tblGrid>
      <w:tr w:rsidR="00646F60" w:rsidRPr="005C6D38" w:rsidTr="00C136DE">
        <w:tc>
          <w:tcPr>
            <w:tcW w:w="9576" w:type="dxa"/>
          </w:tcPr>
          <w:p w:rsidR="00646F60" w:rsidRPr="005C6D38" w:rsidRDefault="00646F60" w:rsidP="00C136DE">
            <w:pPr>
              <w:jc w:val="both"/>
              <w:rPr>
                <w:sz w:val="24"/>
                <w:szCs w:val="24"/>
              </w:rPr>
            </w:pPr>
            <w:r w:rsidRPr="005C6D38">
              <w:rPr>
                <w:sz w:val="24"/>
                <w:szCs w:val="24"/>
              </w:rPr>
              <w:t xml:space="preserve">Please describe your complaint providing as many details as possible, </w:t>
            </w:r>
            <w:r w:rsidRPr="005C6D38">
              <w:rPr>
                <w:i/>
                <w:sz w:val="24"/>
                <w:szCs w:val="24"/>
              </w:rPr>
              <w:t>e.g.</w:t>
            </w:r>
            <w:r w:rsidRPr="005C6D38">
              <w:rPr>
                <w:sz w:val="24"/>
                <w:szCs w:val="24"/>
              </w:rPr>
              <w:t xml:space="preserve"> </w:t>
            </w:r>
            <w:r w:rsidRPr="00646F60">
              <w:rPr>
                <w:sz w:val="24"/>
                <w:szCs w:val="24"/>
              </w:rPr>
              <w:t>urgency, date</w:t>
            </w:r>
            <w:r w:rsidRPr="005C6D38">
              <w:rPr>
                <w:sz w:val="24"/>
                <w:szCs w:val="24"/>
              </w:rPr>
              <w:t xml:space="preserve"> when you engaged the services of the ATINS Member; deadlines, expectations. Attach additional pages if required.</w:t>
            </w:r>
          </w:p>
          <w:p w:rsidR="00646F60" w:rsidRPr="005C6D38" w:rsidRDefault="00646F60" w:rsidP="00C136DE">
            <w:pPr>
              <w:rPr>
                <w:sz w:val="24"/>
                <w:szCs w:val="24"/>
              </w:rPr>
            </w:pPr>
          </w:p>
          <w:p w:rsidR="00646F60" w:rsidRPr="005C6D38" w:rsidRDefault="00646F60" w:rsidP="00C136DE">
            <w:pPr>
              <w:rPr>
                <w:sz w:val="24"/>
                <w:szCs w:val="24"/>
              </w:rPr>
            </w:pPr>
          </w:p>
          <w:p w:rsidR="00646F60" w:rsidRPr="005C6D38" w:rsidRDefault="00646F60" w:rsidP="00C136DE">
            <w:pPr>
              <w:rPr>
                <w:sz w:val="24"/>
                <w:szCs w:val="24"/>
              </w:rPr>
            </w:pPr>
          </w:p>
          <w:p w:rsidR="00646F60" w:rsidRPr="005C6D38" w:rsidRDefault="00646F60" w:rsidP="00C136DE">
            <w:pPr>
              <w:rPr>
                <w:sz w:val="24"/>
                <w:szCs w:val="24"/>
              </w:rPr>
            </w:pPr>
          </w:p>
          <w:p w:rsidR="00646F60" w:rsidRPr="005C6D38" w:rsidRDefault="00646F60" w:rsidP="00C136DE">
            <w:pPr>
              <w:rPr>
                <w:sz w:val="24"/>
                <w:szCs w:val="24"/>
              </w:rPr>
            </w:pPr>
          </w:p>
          <w:p w:rsidR="00646F60" w:rsidRPr="005C6D38" w:rsidRDefault="00646F60" w:rsidP="00C136DE">
            <w:pPr>
              <w:rPr>
                <w:sz w:val="24"/>
                <w:szCs w:val="24"/>
              </w:rPr>
            </w:pPr>
          </w:p>
        </w:tc>
      </w:tr>
    </w:tbl>
    <w:p w:rsidR="00646F60" w:rsidRDefault="00646F60" w:rsidP="00646F60">
      <w:pPr>
        <w:rPr>
          <w:b/>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46F60" w:rsidTr="00646F60">
        <w:trPr>
          <w:trHeight w:val="5016"/>
        </w:trPr>
        <w:tc>
          <w:tcPr>
            <w:tcW w:w="9540" w:type="dxa"/>
            <w:tcBorders>
              <w:top w:val="nil"/>
              <w:left w:val="nil"/>
              <w:bottom w:val="nil"/>
              <w:right w:val="nil"/>
            </w:tcBorders>
          </w:tcPr>
          <w:p w:rsidR="00646F60" w:rsidRPr="00DD369D" w:rsidRDefault="00646F60" w:rsidP="00C136DE">
            <w:pPr>
              <w:ind w:left="288"/>
              <w:rPr>
                <w:b/>
                <w:sz w:val="24"/>
                <w:szCs w:val="24"/>
              </w:rPr>
            </w:pPr>
            <w:r w:rsidRPr="00DD369D">
              <w:rPr>
                <w:b/>
                <w:sz w:val="24"/>
                <w:szCs w:val="24"/>
              </w:rPr>
              <w:lastRenderedPageBreak/>
              <w:t>Acknowledgement, Consent and Signature</w:t>
            </w:r>
          </w:p>
          <w:p w:rsidR="00646F60" w:rsidRDefault="00646F60" w:rsidP="00C136DE">
            <w:pPr>
              <w:ind w:left="288"/>
              <w:rPr>
                <w:sz w:val="24"/>
                <w:szCs w:val="24"/>
              </w:rPr>
            </w:pPr>
            <w:r>
              <w:rPr>
                <w:sz w:val="24"/>
                <w:szCs w:val="24"/>
              </w:rPr>
              <w:t>I have read and I understand the following:</w:t>
            </w:r>
          </w:p>
          <w:p w:rsidR="00646F60" w:rsidRPr="006A011E" w:rsidRDefault="00646F60" w:rsidP="00C136DE">
            <w:pPr>
              <w:pStyle w:val="ListParagraph"/>
              <w:numPr>
                <w:ilvl w:val="0"/>
                <w:numId w:val="4"/>
              </w:numPr>
              <w:ind w:left="1008"/>
              <w:rPr>
                <w:sz w:val="24"/>
                <w:szCs w:val="24"/>
              </w:rPr>
            </w:pPr>
            <w:r w:rsidRPr="006A011E">
              <w:rPr>
                <w:sz w:val="24"/>
                <w:szCs w:val="24"/>
              </w:rPr>
              <w:t>I understand that the Association of Translators and Interpreters of Nova Scotia (ATINS) may share all or some of the information and documents</w:t>
            </w:r>
            <w:r>
              <w:rPr>
                <w:sz w:val="24"/>
                <w:szCs w:val="24"/>
              </w:rPr>
              <w:t xml:space="preserve"> </w:t>
            </w:r>
            <w:r w:rsidRPr="006A011E">
              <w:rPr>
                <w:sz w:val="24"/>
                <w:szCs w:val="24"/>
              </w:rPr>
              <w:t>that it receives from me a</w:t>
            </w:r>
            <w:r>
              <w:rPr>
                <w:sz w:val="24"/>
                <w:szCs w:val="24"/>
              </w:rPr>
              <w:t>nd other parties with the ATINS member in question</w:t>
            </w:r>
            <w:r w:rsidRPr="006A011E">
              <w:rPr>
                <w:sz w:val="24"/>
                <w:szCs w:val="24"/>
              </w:rPr>
              <w:t>.</w:t>
            </w:r>
          </w:p>
          <w:p w:rsidR="00646F60" w:rsidRPr="006A011E" w:rsidRDefault="00646F60" w:rsidP="00C136DE">
            <w:pPr>
              <w:pStyle w:val="ListParagraph"/>
              <w:numPr>
                <w:ilvl w:val="0"/>
                <w:numId w:val="4"/>
              </w:numPr>
              <w:ind w:left="1008"/>
              <w:rPr>
                <w:sz w:val="24"/>
                <w:szCs w:val="24"/>
              </w:rPr>
            </w:pPr>
            <w:r w:rsidRPr="006A011E">
              <w:rPr>
                <w:sz w:val="24"/>
                <w:szCs w:val="24"/>
              </w:rPr>
              <w:t>I understand that the Association of Translators and Interpreters of Nova Scotia (ATINS) will endeavor to provide a solution and the decision made by the President of ATINS will be final.</w:t>
            </w:r>
          </w:p>
          <w:p w:rsidR="00646F60" w:rsidRPr="006A011E" w:rsidRDefault="00646F60" w:rsidP="00C136DE">
            <w:pPr>
              <w:pStyle w:val="ListParagraph"/>
              <w:numPr>
                <w:ilvl w:val="0"/>
                <w:numId w:val="4"/>
              </w:numPr>
              <w:ind w:left="1008"/>
              <w:rPr>
                <w:sz w:val="24"/>
                <w:szCs w:val="24"/>
              </w:rPr>
            </w:pPr>
            <w:r w:rsidRPr="006A011E">
              <w:rPr>
                <w:sz w:val="24"/>
                <w:szCs w:val="24"/>
              </w:rPr>
              <w:t xml:space="preserve">I have attached a signed Complaint Form, letter and/or documents </w:t>
            </w:r>
            <w:r>
              <w:rPr>
                <w:sz w:val="24"/>
                <w:szCs w:val="24"/>
              </w:rPr>
              <w:t xml:space="preserve">related to </w:t>
            </w:r>
            <w:r w:rsidRPr="006A011E">
              <w:rPr>
                <w:sz w:val="24"/>
                <w:szCs w:val="24"/>
              </w:rPr>
              <w:t>my complaint.</w:t>
            </w:r>
          </w:p>
          <w:p w:rsidR="00646F60" w:rsidRDefault="00646F60" w:rsidP="00C136DE">
            <w:pPr>
              <w:ind w:left="288"/>
              <w:rPr>
                <w:sz w:val="24"/>
                <w:szCs w:val="24"/>
              </w:rPr>
            </w:pPr>
            <w:r>
              <w:rPr>
                <w:sz w:val="24"/>
                <w:szCs w:val="24"/>
              </w:rPr>
              <w:t>________________________                                               ____________________</w:t>
            </w:r>
          </w:p>
          <w:p w:rsidR="00646F60" w:rsidRDefault="00646F60" w:rsidP="00C136DE">
            <w:pPr>
              <w:ind w:left="288"/>
              <w:rPr>
                <w:b/>
                <w:sz w:val="24"/>
                <w:szCs w:val="24"/>
              </w:rPr>
            </w:pPr>
            <w:r>
              <w:rPr>
                <w:sz w:val="24"/>
                <w:szCs w:val="24"/>
              </w:rPr>
              <w:t>Signature                                                                                   Date</w:t>
            </w:r>
          </w:p>
        </w:tc>
      </w:tr>
    </w:tbl>
    <w:p w:rsidR="00646F60" w:rsidRPr="007F6ADC" w:rsidRDefault="00646F60" w:rsidP="00646F60">
      <w:pPr>
        <w:rPr>
          <w:sz w:val="24"/>
          <w:szCs w:val="24"/>
        </w:rPr>
      </w:pPr>
    </w:p>
    <w:p w:rsidR="0031610F" w:rsidRDefault="0031610F" w:rsidP="00627B7D">
      <w:pPr>
        <w:spacing w:before="120" w:after="120"/>
        <w:rPr>
          <w:sz w:val="28"/>
          <w:szCs w:val="28"/>
        </w:rPr>
      </w:pPr>
    </w:p>
    <w:sectPr w:rsidR="0031610F" w:rsidSect="0049192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9F" w:rsidRDefault="00CC0C9F" w:rsidP="00041D2A">
      <w:pPr>
        <w:spacing w:after="0" w:line="240" w:lineRule="auto"/>
      </w:pPr>
      <w:r>
        <w:separator/>
      </w:r>
    </w:p>
  </w:endnote>
  <w:endnote w:type="continuationSeparator" w:id="0">
    <w:p w:rsidR="00CC0C9F" w:rsidRDefault="00CC0C9F" w:rsidP="00041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9F" w:rsidRDefault="00CC0C9F" w:rsidP="00041D2A">
      <w:pPr>
        <w:spacing w:after="0" w:line="240" w:lineRule="auto"/>
      </w:pPr>
      <w:r>
        <w:separator/>
      </w:r>
    </w:p>
  </w:footnote>
  <w:footnote w:type="continuationSeparator" w:id="0">
    <w:p w:rsidR="00CC0C9F" w:rsidRDefault="00CC0C9F" w:rsidP="00041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2A" w:rsidRDefault="00041D2A" w:rsidP="00041D2A">
    <w:pPr>
      <w:pStyle w:val="Header"/>
      <w:jc w:val="center"/>
      <w:rPr>
        <w:noProof/>
        <w:color w:val="00206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340"/>
      <w:gridCol w:w="3528"/>
    </w:tblGrid>
    <w:tr w:rsidR="0098282B" w:rsidTr="0098282B">
      <w:tc>
        <w:tcPr>
          <w:tcW w:w="3708" w:type="dxa"/>
          <w:vAlign w:val="center"/>
        </w:tcPr>
        <w:p w:rsidR="0098282B" w:rsidRPr="0098282B" w:rsidRDefault="0098282B" w:rsidP="0098282B">
          <w:pPr>
            <w:ind w:left="90" w:right="-90"/>
            <w:jc w:val="center"/>
            <w:rPr>
              <w:rFonts w:ascii="Calibri" w:hAnsi="Calibri"/>
              <w:b/>
              <w:color w:val="002060"/>
              <w:sz w:val="16"/>
              <w:szCs w:val="16"/>
            </w:rPr>
          </w:pPr>
          <w:r w:rsidRPr="0098282B">
            <w:rPr>
              <w:rFonts w:ascii="Calibri" w:hAnsi="Calibri"/>
              <w:b/>
              <w:color w:val="002060"/>
              <w:sz w:val="16"/>
              <w:szCs w:val="16"/>
              <w:lang w:val="fr-CA"/>
            </w:rPr>
            <w:t>Association des traducteurs et interprètes de la Nouvelle-Écosse</w:t>
          </w:r>
        </w:p>
        <w:p w:rsidR="0098282B" w:rsidRPr="0098282B" w:rsidRDefault="0098282B" w:rsidP="0098282B">
          <w:pPr>
            <w:ind w:left="90" w:right="126"/>
            <w:jc w:val="center"/>
            <w:rPr>
              <w:rFonts w:ascii="Calibri" w:hAnsi="Calibri"/>
              <w:color w:val="002060"/>
              <w:sz w:val="16"/>
              <w:szCs w:val="16"/>
            </w:rPr>
          </w:pPr>
          <w:r w:rsidRPr="0098282B">
            <w:rPr>
              <w:rFonts w:ascii="Calibri" w:hAnsi="Calibri"/>
              <w:color w:val="002060"/>
              <w:sz w:val="16"/>
              <w:szCs w:val="16"/>
              <w:lang w:val="fr-CA"/>
            </w:rPr>
            <w:t xml:space="preserve">C. P. 372, Halifax </w:t>
          </w:r>
          <w:r w:rsidR="00924676">
            <w:rPr>
              <w:rFonts w:ascii="Calibri" w:hAnsi="Calibri"/>
              <w:color w:val="002060"/>
              <w:sz w:val="16"/>
              <w:szCs w:val="16"/>
              <w:lang w:val="fr-CA"/>
            </w:rPr>
            <w:t>(</w:t>
          </w:r>
          <w:r w:rsidRPr="0098282B">
            <w:rPr>
              <w:rFonts w:ascii="Calibri" w:hAnsi="Calibri"/>
              <w:color w:val="002060"/>
              <w:sz w:val="16"/>
              <w:szCs w:val="16"/>
              <w:lang w:val="fr-CA"/>
            </w:rPr>
            <w:t>Nouvelle-Écosse</w:t>
          </w:r>
          <w:r w:rsidR="00924676">
            <w:rPr>
              <w:rFonts w:ascii="Calibri" w:hAnsi="Calibri"/>
              <w:color w:val="002060"/>
              <w:sz w:val="16"/>
              <w:szCs w:val="16"/>
              <w:lang w:val="fr-CA"/>
            </w:rPr>
            <w:t xml:space="preserve">) </w:t>
          </w:r>
          <w:r w:rsidRPr="0098282B">
            <w:rPr>
              <w:rFonts w:ascii="Calibri" w:hAnsi="Calibri"/>
              <w:color w:val="002060"/>
              <w:sz w:val="16"/>
              <w:szCs w:val="16"/>
              <w:lang w:val="fr-CA"/>
            </w:rPr>
            <w:t>B3J 2P8</w:t>
          </w:r>
        </w:p>
        <w:p w:rsidR="0098282B" w:rsidRPr="0098282B" w:rsidRDefault="00491923" w:rsidP="0098282B">
          <w:pPr>
            <w:ind w:left="90"/>
            <w:jc w:val="center"/>
            <w:rPr>
              <w:rFonts w:ascii="Times New Roman" w:eastAsia="Times New Roman" w:hAnsi="Times New Roman" w:cs="Times New Roman"/>
              <w:sz w:val="16"/>
              <w:szCs w:val="16"/>
            </w:rPr>
          </w:pPr>
          <w:hyperlink r:id="rId1" w:history="1">
            <w:r w:rsidR="0098282B" w:rsidRPr="00E05B32">
              <w:rPr>
                <w:rStyle w:val="Hyperlink"/>
                <w:rFonts w:ascii="Calibri" w:hAnsi="Calibri"/>
                <w:sz w:val="16"/>
                <w:szCs w:val="16"/>
              </w:rPr>
              <w:t>info@atins.org/</w:t>
            </w:r>
          </w:hyperlink>
          <w:r w:rsidR="0098282B">
            <w:rPr>
              <w:rStyle w:val="Hyperlink"/>
              <w:rFonts w:ascii="Calibri" w:hAnsi="Calibri"/>
              <w:sz w:val="16"/>
              <w:szCs w:val="16"/>
              <w:u w:val="none"/>
            </w:rPr>
            <w:t xml:space="preserve"> </w:t>
          </w:r>
          <w:r w:rsidR="0098282B" w:rsidRPr="0098282B">
            <w:rPr>
              <w:rFonts w:ascii="Calibri" w:hAnsi="Calibri"/>
              <w:b/>
              <w:color w:val="002060"/>
              <w:sz w:val="16"/>
              <w:szCs w:val="16"/>
            </w:rPr>
            <w:t>www.atins.org</w:t>
          </w:r>
        </w:p>
        <w:p w:rsidR="0098282B" w:rsidRDefault="0098282B" w:rsidP="0098282B">
          <w:pPr>
            <w:pStyle w:val="Header"/>
            <w:jc w:val="center"/>
            <w:rPr>
              <w:noProof/>
              <w:color w:val="002060"/>
              <w:sz w:val="20"/>
            </w:rPr>
          </w:pPr>
        </w:p>
      </w:tc>
      <w:tc>
        <w:tcPr>
          <w:tcW w:w="2340" w:type="dxa"/>
          <w:vAlign w:val="center"/>
        </w:tcPr>
        <w:p w:rsidR="0098282B" w:rsidRDefault="0098282B" w:rsidP="0098282B">
          <w:pPr>
            <w:pStyle w:val="Header"/>
            <w:jc w:val="center"/>
          </w:pPr>
          <w:r>
            <w:rPr>
              <w:noProof/>
              <w:color w:val="002060"/>
              <w:sz w:val="20"/>
              <w:lang w:val="en-CA" w:eastAsia="en-CA"/>
            </w:rPr>
            <w:drawing>
              <wp:inline distT="0" distB="0" distL="0" distR="0">
                <wp:extent cx="1069268" cy="1029600"/>
                <wp:effectExtent l="0" t="0" r="0" b="0"/>
                <wp:docPr id="1" name="Picture 1" descr="AT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NS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383" cy="1029711"/>
                        </a:xfrm>
                        <a:prstGeom prst="rect">
                          <a:avLst/>
                        </a:prstGeom>
                        <a:noFill/>
                        <a:ln>
                          <a:noFill/>
                        </a:ln>
                      </pic:spPr>
                    </pic:pic>
                  </a:graphicData>
                </a:graphic>
              </wp:inline>
            </w:drawing>
          </w:r>
        </w:p>
      </w:tc>
      <w:tc>
        <w:tcPr>
          <w:tcW w:w="3528" w:type="dxa"/>
          <w:vAlign w:val="center"/>
        </w:tcPr>
        <w:p w:rsidR="0098282B" w:rsidRPr="0098282B" w:rsidRDefault="0098282B" w:rsidP="0098282B">
          <w:pPr>
            <w:pStyle w:val="Header"/>
            <w:jc w:val="center"/>
            <w:rPr>
              <w:rFonts w:ascii="Calibri" w:hAnsi="Calibri"/>
              <w:b/>
              <w:color w:val="002060"/>
              <w:sz w:val="16"/>
              <w:szCs w:val="16"/>
            </w:rPr>
          </w:pPr>
          <w:r w:rsidRPr="0098282B">
            <w:rPr>
              <w:rFonts w:ascii="Calibri" w:hAnsi="Calibri"/>
              <w:b/>
              <w:color w:val="002060"/>
              <w:sz w:val="16"/>
              <w:szCs w:val="16"/>
            </w:rPr>
            <w:t>Association of Translators and Interpreters of Nova Scotia</w:t>
          </w:r>
        </w:p>
        <w:p w:rsidR="0098282B" w:rsidRPr="0098282B" w:rsidRDefault="0098282B" w:rsidP="0098282B">
          <w:pPr>
            <w:pStyle w:val="Header"/>
            <w:jc w:val="center"/>
            <w:rPr>
              <w:rFonts w:ascii="Calibri" w:hAnsi="Calibri"/>
              <w:color w:val="002060"/>
              <w:sz w:val="16"/>
              <w:szCs w:val="16"/>
            </w:rPr>
          </w:pPr>
          <w:r w:rsidRPr="0098282B">
            <w:rPr>
              <w:rFonts w:ascii="Calibri" w:hAnsi="Calibri"/>
              <w:color w:val="002060"/>
              <w:sz w:val="16"/>
              <w:szCs w:val="16"/>
            </w:rPr>
            <w:t>P.O. Box 372, Halifax, Nova Scotia</w:t>
          </w:r>
          <w:r w:rsidR="00924676">
            <w:rPr>
              <w:rFonts w:ascii="Calibri" w:hAnsi="Calibri"/>
              <w:color w:val="002060"/>
              <w:sz w:val="16"/>
              <w:szCs w:val="16"/>
            </w:rPr>
            <w:t xml:space="preserve"> </w:t>
          </w:r>
          <w:r w:rsidRPr="0098282B">
            <w:rPr>
              <w:rFonts w:ascii="Calibri" w:hAnsi="Calibri"/>
              <w:color w:val="002060"/>
              <w:sz w:val="16"/>
              <w:szCs w:val="16"/>
            </w:rPr>
            <w:t>B3J 2P8</w:t>
          </w:r>
        </w:p>
        <w:p w:rsidR="0098282B" w:rsidRPr="0098282B" w:rsidRDefault="00491923" w:rsidP="0098282B">
          <w:pPr>
            <w:ind w:left="126"/>
            <w:jc w:val="center"/>
            <w:rPr>
              <w:rFonts w:ascii="Times New Roman" w:eastAsia="Times New Roman" w:hAnsi="Times New Roman" w:cs="Times New Roman"/>
              <w:sz w:val="16"/>
              <w:szCs w:val="16"/>
            </w:rPr>
          </w:pPr>
          <w:hyperlink r:id="rId3" w:history="1">
            <w:r w:rsidR="0098282B" w:rsidRPr="0098282B">
              <w:rPr>
                <w:rStyle w:val="Hyperlink"/>
                <w:rFonts w:ascii="Calibri" w:hAnsi="Calibri"/>
                <w:sz w:val="16"/>
                <w:szCs w:val="16"/>
                <w:u w:val="none"/>
              </w:rPr>
              <w:t>info@atins.org</w:t>
            </w:r>
          </w:hyperlink>
          <w:r w:rsidR="0098282B">
            <w:rPr>
              <w:rStyle w:val="Hyperlink"/>
              <w:rFonts w:ascii="Calibri" w:hAnsi="Calibri"/>
              <w:sz w:val="16"/>
              <w:szCs w:val="16"/>
              <w:u w:val="none"/>
            </w:rPr>
            <w:t xml:space="preserve"> / </w:t>
          </w:r>
          <w:r w:rsidR="0098282B" w:rsidRPr="0098282B">
            <w:rPr>
              <w:rFonts w:ascii="Calibri" w:hAnsi="Calibri"/>
              <w:b/>
              <w:color w:val="002060"/>
              <w:sz w:val="16"/>
              <w:szCs w:val="16"/>
            </w:rPr>
            <w:t>www.atins.org</w:t>
          </w:r>
        </w:p>
        <w:p w:rsidR="0098282B" w:rsidRDefault="0098282B" w:rsidP="0098282B">
          <w:pPr>
            <w:pStyle w:val="Header"/>
            <w:jc w:val="center"/>
          </w:pPr>
        </w:p>
      </w:tc>
    </w:tr>
  </w:tbl>
  <w:p w:rsidR="00041D2A" w:rsidRDefault="00041D2A" w:rsidP="00041D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6C3"/>
    <w:multiLevelType w:val="hybridMultilevel"/>
    <w:tmpl w:val="D4CC2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711B9"/>
    <w:multiLevelType w:val="hybridMultilevel"/>
    <w:tmpl w:val="110C5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A35AB"/>
    <w:multiLevelType w:val="hybridMultilevel"/>
    <w:tmpl w:val="ED16F35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543242C"/>
    <w:multiLevelType w:val="hybridMultilevel"/>
    <w:tmpl w:val="EC26F1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7EE85EEC"/>
    <w:multiLevelType w:val="hybridMultilevel"/>
    <w:tmpl w:val="868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26626"/>
  </w:hdrShapeDefaults>
  <w:footnotePr>
    <w:footnote w:id="-1"/>
    <w:footnote w:id="0"/>
  </w:footnotePr>
  <w:endnotePr>
    <w:endnote w:id="-1"/>
    <w:endnote w:id="0"/>
  </w:endnotePr>
  <w:compat/>
  <w:rsids>
    <w:rsidRoot w:val="00830FCF"/>
    <w:rsid w:val="00001459"/>
    <w:rsid w:val="00015A78"/>
    <w:rsid w:val="00041D2A"/>
    <w:rsid w:val="0009218C"/>
    <w:rsid w:val="000A5777"/>
    <w:rsid w:val="000B1E83"/>
    <w:rsid w:val="000B5EC0"/>
    <w:rsid w:val="000D6D08"/>
    <w:rsid w:val="001414C3"/>
    <w:rsid w:val="00165D54"/>
    <w:rsid w:val="001A13E6"/>
    <w:rsid w:val="001B6186"/>
    <w:rsid w:val="001E3EEB"/>
    <w:rsid w:val="00210501"/>
    <w:rsid w:val="0021628F"/>
    <w:rsid w:val="002B7C54"/>
    <w:rsid w:val="002E3995"/>
    <w:rsid w:val="0031610F"/>
    <w:rsid w:val="004404FE"/>
    <w:rsid w:val="00491923"/>
    <w:rsid w:val="00492BAA"/>
    <w:rsid w:val="004A6DC7"/>
    <w:rsid w:val="004E1344"/>
    <w:rsid w:val="005309F9"/>
    <w:rsid w:val="00594097"/>
    <w:rsid w:val="00622F69"/>
    <w:rsid w:val="00627B7D"/>
    <w:rsid w:val="00646F60"/>
    <w:rsid w:val="00662D25"/>
    <w:rsid w:val="007A0BB0"/>
    <w:rsid w:val="00830FCF"/>
    <w:rsid w:val="0085767B"/>
    <w:rsid w:val="008940A7"/>
    <w:rsid w:val="008D4093"/>
    <w:rsid w:val="00924676"/>
    <w:rsid w:val="0098282B"/>
    <w:rsid w:val="00994E40"/>
    <w:rsid w:val="00B85ECF"/>
    <w:rsid w:val="00C921A6"/>
    <w:rsid w:val="00CC0C9F"/>
    <w:rsid w:val="00D31AA3"/>
    <w:rsid w:val="00D45BC4"/>
    <w:rsid w:val="00E01FBC"/>
    <w:rsid w:val="00E14CFE"/>
    <w:rsid w:val="00E63B24"/>
    <w:rsid w:val="00E839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25"/>
    <w:rPr>
      <w:rFonts w:ascii="Tahoma" w:hAnsi="Tahoma" w:cs="Tahoma"/>
      <w:sz w:val="16"/>
      <w:szCs w:val="16"/>
    </w:rPr>
  </w:style>
  <w:style w:type="character" w:styleId="Hyperlink">
    <w:name w:val="Hyperlink"/>
    <w:rsid w:val="00662D25"/>
    <w:rPr>
      <w:color w:val="0055AA"/>
      <w:sz w:val="13"/>
      <w:szCs w:val="13"/>
      <w:u w:val="single"/>
    </w:rPr>
  </w:style>
  <w:style w:type="paragraph" w:styleId="Header">
    <w:name w:val="header"/>
    <w:basedOn w:val="Normal"/>
    <w:link w:val="HeaderChar"/>
    <w:uiPriority w:val="99"/>
    <w:unhideWhenUsed/>
    <w:rsid w:val="0004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2A"/>
  </w:style>
  <w:style w:type="paragraph" w:styleId="Footer">
    <w:name w:val="footer"/>
    <w:basedOn w:val="Normal"/>
    <w:link w:val="FooterChar"/>
    <w:uiPriority w:val="99"/>
    <w:unhideWhenUsed/>
    <w:rsid w:val="0004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2A"/>
  </w:style>
  <w:style w:type="table" w:styleId="TableGrid">
    <w:name w:val="Table Grid"/>
    <w:basedOn w:val="TableNormal"/>
    <w:uiPriority w:val="59"/>
    <w:rsid w:val="00041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1D2A"/>
    <w:rPr>
      <w:color w:val="800080" w:themeColor="followedHyperlink"/>
      <w:u w:val="single"/>
    </w:rPr>
  </w:style>
  <w:style w:type="paragraph" w:customStyle="1" w:styleId="Default">
    <w:name w:val="Default"/>
    <w:rsid w:val="0000145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rsid w:val="00627B7D"/>
    <w:pPr>
      <w:spacing w:before="100" w:beforeAutospacing="1" w:after="100" w:afterAutospacing="1" w:line="240" w:lineRule="auto"/>
    </w:pPr>
    <w:rPr>
      <w:rFonts w:ascii="Times New Roman" w:eastAsia="Times New Roman" w:hAnsi="Times New Roman" w:cs="Times New Roman"/>
      <w:color w:val="4B4443"/>
      <w:sz w:val="24"/>
      <w:szCs w:val="24"/>
      <w:lang w:val="en-CA" w:eastAsia="en-CA"/>
    </w:rPr>
  </w:style>
  <w:style w:type="paragraph" w:styleId="ListParagraph">
    <w:name w:val="List Paragraph"/>
    <w:basedOn w:val="Normal"/>
    <w:uiPriority w:val="34"/>
    <w:qFormat/>
    <w:rsid w:val="00646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25"/>
    <w:rPr>
      <w:rFonts w:ascii="Tahoma" w:hAnsi="Tahoma" w:cs="Tahoma"/>
      <w:sz w:val="16"/>
      <w:szCs w:val="16"/>
    </w:rPr>
  </w:style>
  <w:style w:type="character" w:styleId="Hyperlink">
    <w:name w:val="Hyperlink"/>
    <w:rsid w:val="00662D25"/>
    <w:rPr>
      <w:color w:val="0055AA"/>
      <w:sz w:val="13"/>
      <w:szCs w:val="13"/>
      <w:u w:val="single"/>
    </w:rPr>
  </w:style>
  <w:style w:type="paragraph" w:styleId="Header">
    <w:name w:val="header"/>
    <w:basedOn w:val="Normal"/>
    <w:link w:val="HeaderChar"/>
    <w:uiPriority w:val="99"/>
    <w:unhideWhenUsed/>
    <w:rsid w:val="0004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2A"/>
  </w:style>
  <w:style w:type="paragraph" w:styleId="Footer">
    <w:name w:val="footer"/>
    <w:basedOn w:val="Normal"/>
    <w:link w:val="FooterChar"/>
    <w:uiPriority w:val="99"/>
    <w:unhideWhenUsed/>
    <w:rsid w:val="0004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2A"/>
  </w:style>
  <w:style w:type="table" w:styleId="TableGrid">
    <w:name w:val="Table Grid"/>
    <w:basedOn w:val="TableNormal"/>
    <w:uiPriority w:val="59"/>
    <w:rsid w:val="0004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D2A"/>
    <w:rPr>
      <w:color w:val="800080" w:themeColor="followedHyperlink"/>
      <w:u w:val="single"/>
    </w:rPr>
  </w:style>
  <w:style w:type="paragraph" w:customStyle="1" w:styleId="Default">
    <w:name w:val="Default"/>
    <w:rsid w:val="0000145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rsid w:val="00627B7D"/>
    <w:pPr>
      <w:spacing w:before="100" w:beforeAutospacing="1" w:after="100" w:afterAutospacing="1" w:line="240" w:lineRule="auto"/>
    </w:pPr>
    <w:rPr>
      <w:rFonts w:ascii="Times New Roman" w:eastAsia="Times New Roman" w:hAnsi="Times New Roman" w:cs="Times New Roman"/>
      <w:color w:val="4B4443"/>
      <w:sz w:val="24"/>
      <w:szCs w:val="24"/>
      <w:lang w:val="en-CA" w:eastAsia="en-CA"/>
    </w:rPr>
  </w:style>
  <w:style w:type="paragraph" w:styleId="ListParagraph">
    <w:name w:val="List Paragraph"/>
    <w:basedOn w:val="Normal"/>
    <w:uiPriority w:val="34"/>
    <w:qFormat/>
    <w:rsid w:val="00646F60"/>
    <w:pPr>
      <w:ind w:left="720"/>
      <w:contextualSpacing/>
    </w:pPr>
  </w:style>
</w:styles>
</file>

<file path=word/webSettings.xml><?xml version="1.0" encoding="utf-8"?>
<w:webSettings xmlns:r="http://schemas.openxmlformats.org/officeDocument/2006/relationships" xmlns:w="http://schemas.openxmlformats.org/wordprocessingml/2006/main">
  <w:divs>
    <w:div w:id="732893949">
      <w:bodyDiv w:val="1"/>
      <w:marLeft w:val="0"/>
      <w:marRight w:val="0"/>
      <w:marTop w:val="0"/>
      <w:marBottom w:val="0"/>
      <w:divBdr>
        <w:top w:val="none" w:sz="0" w:space="0" w:color="auto"/>
        <w:left w:val="none" w:sz="0" w:space="0" w:color="auto"/>
        <w:bottom w:val="none" w:sz="0" w:space="0" w:color="auto"/>
        <w:right w:val="none" w:sz="0" w:space="0" w:color="auto"/>
      </w:divBdr>
      <w:divsChild>
        <w:div w:id="1108037595">
          <w:marLeft w:val="0"/>
          <w:marRight w:val="0"/>
          <w:marTop w:val="0"/>
          <w:marBottom w:val="0"/>
          <w:divBdr>
            <w:top w:val="none" w:sz="0" w:space="0" w:color="auto"/>
            <w:left w:val="none" w:sz="0" w:space="0" w:color="auto"/>
            <w:bottom w:val="none" w:sz="0" w:space="0" w:color="auto"/>
            <w:right w:val="none" w:sz="0" w:space="0" w:color="auto"/>
          </w:divBdr>
          <w:divsChild>
            <w:div w:id="1439763919">
              <w:marLeft w:val="0"/>
              <w:marRight w:val="0"/>
              <w:marTop w:val="0"/>
              <w:marBottom w:val="0"/>
              <w:divBdr>
                <w:top w:val="none" w:sz="0" w:space="0" w:color="auto"/>
                <w:left w:val="none" w:sz="0" w:space="0" w:color="auto"/>
                <w:bottom w:val="none" w:sz="0" w:space="0" w:color="auto"/>
                <w:right w:val="none" w:sz="0" w:space="0" w:color="auto"/>
              </w:divBdr>
              <w:divsChild>
                <w:div w:id="1449616343">
                  <w:marLeft w:val="0"/>
                  <w:marRight w:val="0"/>
                  <w:marTop w:val="0"/>
                  <w:marBottom w:val="0"/>
                  <w:divBdr>
                    <w:top w:val="none" w:sz="0" w:space="0" w:color="auto"/>
                    <w:left w:val="none" w:sz="0" w:space="0" w:color="auto"/>
                    <w:bottom w:val="none" w:sz="0" w:space="0" w:color="auto"/>
                    <w:right w:val="none" w:sz="0" w:space="0" w:color="auto"/>
                  </w:divBdr>
                  <w:divsChild>
                    <w:div w:id="123744448">
                      <w:marLeft w:val="0"/>
                      <w:marRight w:val="0"/>
                      <w:marTop w:val="0"/>
                      <w:marBottom w:val="0"/>
                      <w:divBdr>
                        <w:top w:val="none" w:sz="0" w:space="0" w:color="auto"/>
                        <w:left w:val="none" w:sz="0" w:space="0" w:color="auto"/>
                        <w:bottom w:val="none" w:sz="0" w:space="0" w:color="auto"/>
                        <w:right w:val="none" w:sz="0" w:space="0" w:color="auto"/>
                      </w:divBdr>
                      <w:divsChild>
                        <w:div w:id="1777093194">
                          <w:marLeft w:val="0"/>
                          <w:marRight w:val="0"/>
                          <w:marTop w:val="0"/>
                          <w:marBottom w:val="0"/>
                          <w:divBdr>
                            <w:top w:val="none" w:sz="0" w:space="0" w:color="auto"/>
                            <w:left w:val="none" w:sz="0" w:space="0" w:color="auto"/>
                            <w:bottom w:val="none" w:sz="0" w:space="0" w:color="auto"/>
                            <w:right w:val="none" w:sz="0" w:space="0" w:color="auto"/>
                          </w:divBdr>
                          <w:divsChild>
                            <w:div w:id="98110581">
                              <w:marLeft w:val="0"/>
                              <w:marRight w:val="0"/>
                              <w:marTop w:val="0"/>
                              <w:marBottom w:val="0"/>
                              <w:divBdr>
                                <w:top w:val="none" w:sz="0" w:space="0" w:color="auto"/>
                                <w:left w:val="none" w:sz="0" w:space="0" w:color="auto"/>
                                <w:bottom w:val="none" w:sz="0" w:space="0" w:color="auto"/>
                                <w:right w:val="none" w:sz="0" w:space="0" w:color="auto"/>
                              </w:divBdr>
                              <w:divsChild>
                                <w:div w:id="270941312">
                                  <w:marLeft w:val="0"/>
                                  <w:marRight w:val="0"/>
                                  <w:marTop w:val="0"/>
                                  <w:marBottom w:val="0"/>
                                  <w:divBdr>
                                    <w:top w:val="none" w:sz="0" w:space="0" w:color="auto"/>
                                    <w:left w:val="none" w:sz="0" w:space="0" w:color="auto"/>
                                    <w:bottom w:val="none" w:sz="0" w:space="0" w:color="auto"/>
                                    <w:right w:val="none" w:sz="0" w:space="0" w:color="auto"/>
                                  </w:divBdr>
                                  <w:divsChild>
                                    <w:div w:id="23987244">
                                      <w:marLeft w:val="0"/>
                                      <w:marRight w:val="0"/>
                                      <w:marTop w:val="0"/>
                                      <w:marBottom w:val="0"/>
                                      <w:divBdr>
                                        <w:top w:val="none" w:sz="0" w:space="0" w:color="auto"/>
                                        <w:left w:val="none" w:sz="0" w:space="0" w:color="auto"/>
                                        <w:bottom w:val="none" w:sz="0" w:space="0" w:color="auto"/>
                                        <w:right w:val="none" w:sz="0" w:space="0" w:color="auto"/>
                                      </w:divBdr>
                                      <w:divsChild>
                                        <w:div w:id="1564683601">
                                          <w:marLeft w:val="0"/>
                                          <w:marRight w:val="0"/>
                                          <w:marTop w:val="0"/>
                                          <w:marBottom w:val="0"/>
                                          <w:divBdr>
                                            <w:top w:val="none" w:sz="0" w:space="0" w:color="auto"/>
                                            <w:left w:val="none" w:sz="0" w:space="0" w:color="auto"/>
                                            <w:bottom w:val="none" w:sz="0" w:space="0" w:color="auto"/>
                                            <w:right w:val="none" w:sz="0" w:space="0" w:color="auto"/>
                                          </w:divBdr>
                                          <w:divsChild>
                                            <w:div w:id="660475070">
                                              <w:marLeft w:val="0"/>
                                              <w:marRight w:val="0"/>
                                              <w:marTop w:val="0"/>
                                              <w:marBottom w:val="0"/>
                                              <w:divBdr>
                                                <w:top w:val="none" w:sz="0" w:space="0" w:color="auto"/>
                                                <w:left w:val="none" w:sz="0" w:space="0" w:color="auto"/>
                                                <w:bottom w:val="none" w:sz="0" w:space="0" w:color="auto"/>
                                                <w:right w:val="none" w:sz="0" w:space="0" w:color="auto"/>
                                              </w:divBdr>
                                              <w:divsChild>
                                                <w:div w:id="1144084324">
                                                  <w:marLeft w:val="0"/>
                                                  <w:marRight w:val="0"/>
                                                  <w:marTop w:val="0"/>
                                                  <w:marBottom w:val="0"/>
                                                  <w:divBdr>
                                                    <w:top w:val="none" w:sz="0" w:space="0" w:color="auto"/>
                                                    <w:left w:val="none" w:sz="0" w:space="0" w:color="auto"/>
                                                    <w:bottom w:val="none" w:sz="0" w:space="0" w:color="auto"/>
                                                    <w:right w:val="none" w:sz="0" w:space="0" w:color="auto"/>
                                                  </w:divBdr>
                                                  <w:divsChild>
                                                    <w:div w:id="1916547167">
                                                      <w:marLeft w:val="0"/>
                                                      <w:marRight w:val="0"/>
                                                      <w:marTop w:val="0"/>
                                                      <w:marBottom w:val="0"/>
                                                      <w:divBdr>
                                                        <w:top w:val="none" w:sz="0" w:space="0" w:color="auto"/>
                                                        <w:left w:val="none" w:sz="0" w:space="0" w:color="auto"/>
                                                        <w:bottom w:val="none" w:sz="0" w:space="0" w:color="auto"/>
                                                        <w:right w:val="none" w:sz="0" w:space="0" w:color="auto"/>
                                                      </w:divBdr>
                                                      <w:divsChild>
                                                        <w:div w:id="813185785">
                                                          <w:marLeft w:val="0"/>
                                                          <w:marRight w:val="0"/>
                                                          <w:marTop w:val="0"/>
                                                          <w:marBottom w:val="0"/>
                                                          <w:divBdr>
                                                            <w:top w:val="none" w:sz="0" w:space="0" w:color="auto"/>
                                                            <w:left w:val="none" w:sz="0" w:space="0" w:color="auto"/>
                                                            <w:bottom w:val="none" w:sz="0" w:space="0" w:color="auto"/>
                                                            <w:right w:val="none" w:sz="0" w:space="0" w:color="auto"/>
                                                          </w:divBdr>
                                                          <w:divsChild>
                                                            <w:div w:id="1332560515">
                                                              <w:marLeft w:val="0"/>
                                                              <w:marRight w:val="0"/>
                                                              <w:marTop w:val="0"/>
                                                              <w:marBottom w:val="0"/>
                                                              <w:divBdr>
                                                                <w:top w:val="none" w:sz="0" w:space="0" w:color="auto"/>
                                                                <w:left w:val="none" w:sz="0" w:space="0" w:color="auto"/>
                                                                <w:bottom w:val="none" w:sz="0" w:space="0" w:color="auto"/>
                                                                <w:right w:val="none" w:sz="0" w:space="0" w:color="auto"/>
                                                              </w:divBdr>
                                                              <w:divsChild>
                                                                <w:div w:id="8652319">
                                                                  <w:marLeft w:val="0"/>
                                                                  <w:marRight w:val="0"/>
                                                                  <w:marTop w:val="0"/>
                                                                  <w:marBottom w:val="0"/>
                                                                  <w:divBdr>
                                                                    <w:top w:val="none" w:sz="0" w:space="0" w:color="auto"/>
                                                                    <w:left w:val="none" w:sz="0" w:space="0" w:color="auto"/>
                                                                    <w:bottom w:val="none" w:sz="0" w:space="0" w:color="auto"/>
                                                                    <w:right w:val="none" w:sz="0" w:space="0" w:color="auto"/>
                                                                  </w:divBdr>
                                                                </w:div>
                                                                <w:div w:id="717126604">
                                                                  <w:marLeft w:val="0"/>
                                                                  <w:marRight w:val="0"/>
                                                                  <w:marTop w:val="0"/>
                                                                  <w:marBottom w:val="0"/>
                                                                  <w:divBdr>
                                                                    <w:top w:val="none" w:sz="0" w:space="0" w:color="auto"/>
                                                                    <w:left w:val="none" w:sz="0" w:space="0" w:color="auto"/>
                                                                    <w:bottom w:val="none" w:sz="0" w:space="0" w:color="auto"/>
                                                                    <w:right w:val="none" w:sz="0" w:space="0" w:color="auto"/>
                                                                  </w:divBdr>
                                                                  <w:divsChild>
                                                                    <w:div w:id="9913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7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atins.org/" TargetMode="External"/><Relationship Id="rId2" Type="http://schemas.openxmlformats.org/officeDocument/2006/relationships/image" Target="media/image1.png"/><Relationship Id="rId1" Type="http://schemas.openxmlformats.org/officeDocument/2006/relationships/hyperlink" Target="mailto:info@at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J.D. Irving, Limited</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Osorio, Eva</dc:creator>
  <cp:lastModifiedBy>Eva Osorio</cp:lastModifiedBy>
  <cp:revision>2</cp:revision>
  <cp:lastPrinted>2016-08-12T14:19:00Z</cp:lastPrinted>
  <dcterms:created xsi:type="dcterms:W3CDTF">2017-01-22T02:03:00Z</dcterms:created>
  <dcterms:modified xsi:type="dcterms:W3CDTF">2017-01-22T02:03:00Z</dcterms:modified>
</cp:coreProperties>
</file>